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1F76C2" w:rsidRPr="001F76C2" w:rsidTr="001F76C2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1F76C2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Tender Details</w:t>
            </w:r>
          </w:p>
        </w:tc>
      </w:tr>
      <w:tr w:rsidR="001F76C2" w:rsidRPr="001F76C2" w:rsidTr="001F76C2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914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99"/>
              <w:gridCol w:w="6344"/>
            </w:tblGrid>
            <w:tr w:rsidR="001F76C2" w:rsidRPr="001F76C2" w:rsidTr="001F76C2">
              <w:trPr>
                <w:trHeight w:val="335"/>
              </w:trPr>
              <w:tc>
                <w:tcPr>
                  <w:tcW w:w="27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bookmarkStart w:id="0" w:name="_GoBack"/>
                  <w:bookmarkEnd w:id="0"/>
                  <w:r w:rsidRPr="001F76C2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T247 ID</w:t>
                  </w:r>
                </w:p>
              </w:tc>
              <w:tc>
                <w:tcPr>
                  <w:tcW w:w="63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76555108</w:t>
                  </w:r>
                </w:p>
              </w:tc>
            </w:tr>
            <w:tr w:rsidR="001F76C2" w:rsidRPr="001F76C2" w:rsidTr="001F76C2">
              <w:trPr>
                <w:trHeight w:val="350"/>
              </w:trPr>
              <w:tc>
                <w:tcPr>
                  <w:tcW w:w="27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1F76C2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Tendering Authority</w:t>
                  </w:r>
                </w:p>
              </w:tc>
              <w:tc>
                <w:tcPr>
                  <w:tcW w:w="63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Deutsche Gesellschaft fur </w:t>
                  </w:r>
                  <w:proofErr w:type="spellStart"/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Internationale</w:t>
                  </w:r>
                  <w:proofErr w:type="spellEnd"/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Zusammenarbeit</w:t>
                  </w:r>
                  <w:proofErr w:type="spellEnd"/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 (GIZ)</w:t>
                  </w:r>
                </w:p>
              </w:tc>
            </w:tr>
            <w:tr w:rsidR="001F76C2" w:rsidRPr="001F76C2" w:rsidTr="001F76C2">
              <w:trPr>
                <w:trHeight w:val="699"/>
              </w:trPr>
              <w:tc>
                <w:tcPr>
                  <w:tcW w:w="27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1F76C2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Purpose</w:t>
                  </w:r>
                </w:p>
              </w:tc>
              <w:tc>
                <w:tcPr>
                  <w:tcW w:w="63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wordWrap w:val="0"/>
                    <w:spacing w:after="0" w:line="345" w:lineRule="atLeast"/>
                    <w:ind w:right="150"/>
                    <w:textAlignment w:val="baseline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Tender Notice For - Walkable Kochi - </w:t>
                  </w:r>
                  <w:r w:rsidRPr="001F76C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 xml:space="preserve">Assessment </w:t>
                  </w:r>
                  <w:proofErr w:type="gramStart"/>
                  <w:r w:rsidRPr="001F76C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Of</w:t>
                  </w:r>
                  <w:proofErr w:type="gramEnd"/>
                  <w:r w:rsidRPr="001F76C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 xml:space="preserve"> Walkable Infrastructure</w:t>
                  </w: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 Of Kochi: Sap Nr. 83464661</w:t>
                  </w:r>
                </w:p>
              </w:tc>
            </w:tr>
          </w:tbl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1F76C2" w:rsidRPr="001F76C2" w:rsidRDefault="001F76C2" w:rsidP="001F76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1F76C2" w:rsidRPr="001F76C2" w:rsidTr="001F76C2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1F76C2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Tender Documents</w:t>
            </w:r>
          </w:p>
        </w:tc>
      </w:tr>
      <w:tr w:rsidR="001F76C2" w:rsidRPr="001F76C2" w:rsidTr="001F76C2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63"/>
            </w:tblGrid>
            <w:tr w:rsidR="001F76C2" w:rsidRPr="001F76C2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41515E"/>
                      <w:sz w:val="24"/>
                      <w:szCs w:val="24"/>
                    </w:rPr>
                  </w:pPr>
                </w:p>
              </w:tc>
            </w:tr>
            <w:tr w:rsidR="001F76C2" w:rsidRPr="001F76C2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vanish/>
                <w:color w:val="505050"/>
                <w:sz w:val="21"/>
                <w:szCs w:val="21"/>
              </w:rPr>
            </w:pPr>
          </w:p>
          <w:tbl>
            <w:tblPr>
              <w:tblW w:w="389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43"/>
            </w:tblGrid>
            <w:tr w:rsidR="001F76C2" w:rsidRPr="001F76C2" w:rsidTr="001F76C2">
              <w:trPr>
                <w:trHeight w:val="61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ind w:right="150"/>
                    <w:rPr>
                      <w:rFonts w:ascii="Times New Roman" w:eastAsia="Times New Roman" w:hAnsi="Times New Roman" w:cs="Times New Roman"/>
                      <w:color w:val="41515E"/>
                      <w:sz w:val="21"/>
                      <w:szCs w:val="21"/>
                    </w:rPr>
                  </w:pPr>
                  <w:hyperlink r:id="rId4" w:tooltip="Click here to Download all the Documents in a Zip file" w:history="1">
                    <w:r w:rsidRPr="001F76C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9600"/>
                        <w:sz w:val="21"/>
                        <w:szCs w:val="21"/>
                        <w:u w:val="single"/>
                        <w:bdr w:val="none" w:sz="0" w:space="0" w:color="auto" w:frame="1"/>
                      </w:rPr>
                      <w:t>Download All Documents</w:t>
                    </w:r>
                  </w:hyperlink>
                </w:p>
                <w:p w:rsidR="001F76C2" w:rsidRPr="001F76C2" w:rsidRDefault="001F76C2" w:rsidP="001F76C2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1F76C2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p w:rsidR="001F76C2" w:rsidRPr="001F76C2" w:rsidRDefault="001F76C2" w:rsidP="001F76C2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1F76C2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</w:tc>
            </w:tr>
          </w:tbl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1F76C2" w:rsidRPr="001F76C2" w:rsidRDefault="001F76C2" w:rsidP="001F76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1F76C2" w:rsidRPr="001F76C2" w:rsidTr="001F76C2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  <w:r w:rsidRPr="001F76C2">
              <w:rPr>
                <w:rFonts w:ascii="Arial" w:eastAsia="Times New Roman" w:hAnsi="Arial" w:cs="Arial"/>
                <w:noProof/>
                <w:color w:val="9B9B9B"/>
                <w:sz w:val="21"/>
                <w:szCs w:val="21"/>
                <w:bdr w:val="none" w:sz="0" w:space="0" w:color="auto" w:frame="1"/>
              </w:rPr>
              <w:lastRenderedPageBreak/>
              <w:drawing>
                <wp:inline distT="0" distB="0" distL="0" distR="0">
                  <wp:extent cx="5612109" cy="7262178"/>
                  <wp:effectExtent l="0" t="0" r="8255" b="0"/>
                  <wp:docPr id="1" name="Picture 1" descr="Document Is Available">
                    <a:hlinkClick xmlns:a="http://schemas.openxmlformats.org/drawingml/2006/main" r:id="rId4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cument Is Available">
                            <a:hlinkClick r:id="rId4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42" cy="727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6C2" w:rsidRPr="001F76C2" w:rsidRDefault="001F76C2" w:rsidP="001F76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1F76C2" w:rsidRPr="001F76C2" w:rsidTr="001F76C2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1F76C2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Key Dates *</w:t>
            </w:r>
          </w:p>
        </w:tc>
      </w:tr>
      <w:tr w:rsidR="001F76C2" w:rsidRPr="001F76C2" w:rsidTr="001F76C2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4"/>
              <w:gridCol w:w="8509"/>
            </w:tblGrid>
            <w:tr w:rsidR="001F76C2" w:rsidRPr="001F76C2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1F76C2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lastRenderedPageBreak/>
                    <w:t>Last Date for Submission</w:t>
                  </w:r>
                </w:p>
              </w:tc>
              <w:tc>
                <w:tcPr>
                  <w:tcW w:w="83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25-05-2024</w:t>
                  </w:r>
                </w:p>
              </w:tc>
            </w:tr>
            <w:tr w:rsidR="001F76C2" w:rsidRPr="001F76C2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1F76C2">
                    <w:rPr>
                      <w:rFonts w:ascii="Times New Roman" w:eastAsia="Times New Roman" w:hAnsi="Times New Roman" w:cs="Times New Roman"/>
                      <w:sz w:val="23"/>
                      <w:szCs w:val="23"/>
                      <w:bdr w:val="none" w:sz="0" w:space="0" w:color="auto" w:frame="1"/>
                    </w:rPr>
                    <w:t>* The estimated cost, values &amp; dates are indicative only. Please read tender document for accurate information.</w:t>
                  </w:r>
                </w:p>
              </w:tc>
            </w:tr>
          </w:tbl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1F76C2" w:rsidRPr="001F76C2" w:rsidRDefault="001F76C2" w:rsidP="001F76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1F76C2" w:rsidRPr="001F76C2" w:rsidTr="001F76C2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1F76C2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Site Location</w:t>
            </w:r>
          </w:p>
        </w:tc>
      </w:tr>
      <w:tr w:rsidR="001F76C2" w:rsidRPr="001F76C2" w:rsidTr="001F76C2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4"/>
              <w:gridCol w:w="8509"/>
            </w:tblGrid>
            <w:tr w:rsidR="001F76C2" w:rsidRPr="001F76C2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1F76C2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Location 1</w:t>
                  </w:r>
                </w:p>
              </w:tc>
              <w:tc>
                <w:tcPr>
                  <w:tcW w:w="83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F76C2" w:rsidRPr="001F76C2" w:rsidRDefault="001F76C2" w:rsidP="001F76C2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1F76C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Kochi, Kerala, India</w:t>
                  </w:r>
                </w:p>
              </w:tc>
            </w:tr>
          </w:tbl>
          <w:p w:rsidR="001F76C2" w:rsidRPr="001F76C2" w:rsidRDefault="001F76C2" w:rsidP="001F76C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1F5C43" w:rsidRDefault="001F5C43"/>
    <w:sectPr w:rsidR="001F5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6C2"/>
    <w:rsid w:val="001F5C43"/>
    <w:rsid w:val="001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7D9E4-E629-440B-8946-186B5EF1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F76C2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F76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F76C2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F76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F76C2"/>
    <w:rPr>
      <w:rFonts w:ascii="Arial" w:eastAsia="Times New Roman" w:hAnsi="Arial" w:cs="Arial"/>
      <w:vanish/>
      <w:sz w:val="16"/>
      <w:szCs w:val="16"/>
    </w:rPr>
  </w:style>
  <w:style w:type="character" w:customStyle="1" w:styleId="viewtenderimage">
    <w:name w:val="viewtenderimage"/>
    <w:basedOn w:val="DefaultParagraphFont"/>
    <w:rsid w:val="001F7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javascript:window('0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2024-05-08T06:27:00Z</dcterms:created>
  <dcterms:modified xsi:type="dcterms:W3CDTF">2024-05-08T06:40:00Z</dcterms:modified>
</cp:coreProperties>
</file>